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DEF" w:rsidRPr="007C16ED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16ED">
        <w:rPr>
          <w:rFonts w:ascii="Times New Roman" w:hAnsi="Times New Roman" w:cs="Times New Roman"/>
          <w:sz w:val="28"/>
          <w:szCs w:val="28"/>
        </w:rPr>
        <w:tab/>
      </w:r>
      <w:r w:rsidRPr="007C16ED">
        <w:rPr>
          <w:rFonts w:ascii="Times New Roman" w:hAnsi="Times New Roman" w:cs="Times New Roman"/>
          <w:sz w:val="28"/>
          <w:szCs w:val="28"/>
        </w:rPr>
        <w:tab/>
      </w:r>
      <w:r w:rsidRPr="007C16ED">
        <w:rPr>
          <w:rFonts w:ascii="Times New Roman" w:hAnsi="Times New Roman" w:cs="Times New Roman"/>
          <w:sz w:val="28"/>
          <w:szCs w:val="28"/>
        </w:rPr>
        <w:tab/>
      </w:r>
      <w:r w:rsidRPr="007C16ED">
        <w:rPr>
          <w:rFonts w:ascii="Times New Roman" w:hAnsi="Times New Roman" w:cs="Times New Roman"/>
          <w:sz w:val="28"/>
          <w:szCs w:val="28"/>
        </w:rPr>
        <w:tab/>
      </w:r>
      <w:r w:rsidRPr="007C16ED">
        <w:rPr>
          <w:rFonts w:ascii="Times New Roman" w:hAnsi="Times New Roman" w:cs="Times New Roman"/>
          <w:sz w:val="28"/>
          <w:szCs w:val="28"/>
        </w:rPr>
        <w:tab/>
      </w:r>
      <w:r w:rsidRPr="007C16ED">
        <w:rPr>
          <w:rFonts w:ascii="Times New Roman" w:hAnsi="Times New Roman" w:cs="Times New Roman"/>
          <w:sz w:val="28"/>
          <w:szCs w:val="28"/>
        </w:rPr>
        <w:tab/>
      </w:r>
      <w:r w:rsidRPr="007C16ED">
        <w:rPr>
          <w:rFonts w:ascii="Times New Roman" w:hAnsi="Times New Roman" w:cs="Times New Roman"/>
          <w:sz w:val="28"/>
          <w:szCs w:val="28"/>
        </w:rPr>
        <w:tab/>
      </w:r>
      <w:r w:rsidRPr="007C16ED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1</w:t>
      </w:r>
    </w:p>
    <w:p w:rsidR="005F2DEF" w:rsidRPr="007C16ED" w:rsidRDefault="005F2DEF" w:rsidP="00847285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7C16ED">
        <w:rPr>
          <w:rFonts w:ascii="Times New Roman" w:hAnsi="Times New Roman" w:cs="Times New Roman"/>
          <w:sz w:val="28"/>
          <w:szCs w:val="28"/>
        </w:rPr>
        <w:tab/>
      </w:r>
      <w:r w:rsidRPr="007C16ED">
        <w:rPr>
          <w:rFonts w:ascii="Times New Roman" w:hAnsi="Times New Roman" w:cs="Times New Roman"/>
          <w:sz w:val="28"/>
          <w:szCs w:val="28"/>
        </w:rPr>
        <w:tab/>
      </w:r>
      <w:r w:rsidRPr="007C16ED">
        <w:rPr>
          <w:rFonts w:ascii="Times New Roman" w:hAnsi="Times New Roman" w:cs="Times New Roman"/>
          <w:sz w:val="28"/>
          <w:szCs w:val="28"/>
        </w:rPr>
        <w:tab/>
      </w:r>
      <w:r w:rsidRPr="007C16ED">
        <w:rPr>
          <w:rFonts w:ascii="Times New Roman" w:hAnsi="Times New Roman" w:cs="Times New Roman"/>
          <w:sz w:val="28"/>
          <w:szCs w:val="28"/>
        </w:rPr>
        <w:tab/>
      </w:r>
      <w:r w:rsidRPr="007C16ED">
        <w:rPr>
          <w:rFonts w:ascii="Times New Roman" w:hAnsi="Times New Roman" w:cs="Times New Roman"/>
          <w:sz w:val="28"/>
          <w:szCs w:val="28"/>
        </w:rPr>
        <w:tab/>
      </w:r>
      <w:r w:rsidRPr="007C16ED">
        <w:rPr>
          <w:rFonts w:ascii="Times New Roman" w:hAnsi="Times New Roman" w:cs="Times New Roman"/>
          <w:sz w:val="28"/>
          <w:szCs w:val="28"/>
        </w:rPr>
        <w:tab/>
      </w:r>
      <w:r w:rsidRPr="007C16ED">
        <w:rPr>
          <w:rFonts w:ascii="Times New Roman" w:hAnsi="Times New Roman" w:cs="Times New Roman"/>
          <w:sz w:val="28"/>
          <w:szCs w:val="28"/>
        </w:rPr>
        <w:tab/>
      </w:r>
      <w:r w:rsidRPr="007C16ED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5F2DEF" w:rsidRPr="007C16ED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16ED">
        <w:rPr>
          <w:rFonts w:ascii="Times New Roman" w:hAnsi="Times New Roman" w:cs="Times New Roman"/>
          <w:sz w:val="28"/>
          <w:szCs w:val="28"/>
        </w:rPr>
        <w:tab/>
      </w:r>
      <w:r w:rsidRPr="007C16ED">
        <w:rPr>
          <w:rFonts w:ascii="Times New Roman" w:hAnsi="Times New Roman" w:cs="Times New Roman"/>
          <w:sz w:val="28"/>
          <w:szCs w:val="28"/>
        </w:rPr>
        <w:tab/>
      </w:r>
      <w:r w:rsidRPr="007C16ED">
        <w:rPr>
          <w:rFonts w:ascii="Times New Roman" w:hAnsi="Times New Roman" w:cs="Times New Roman"/>
          <w:sz w:val="28"/>
          <w:szCs w:val="28"/>
        </w:rPr>
        <w:tab/>
      </w:r>
      <w:r w:rsidRPr="007C16ED">
        <w:rPr>
          <w:rFonts w:ascii="Times New Roman" w:hAnsi="Times New Roman" w:cs="Times New Roman"/>
          <w:sz w:val="28"/>
          <w:szCs w:val="28"/>
        </w:rPr>
        <w:tab/>
      </w:r>
      <w:r w:rsidRPr="007C16ED">
        <w:rPr>
          <w:rFonts w:ascii="Times New Roman" w:hAnsi="Times New Roman" w:cs="Times New Roman"/>
          <w:sz w:val="28"/>
          <w:szCs w:val="28"/>
        </w:rPr>
        <w:tab/>
      </w:r>
      <w:r w:rsidRPr="007C16ED">
        <w:rPr>
          <w:rFonts w:ascii="Times New Roman" w:hAnsi="Times New Roman" w:cs="Times New Roman"/>
          <w:sz w:val="28"/>
          <w:szCs w:val="28"/>
        </w:rPr>
        <w:tab/>
      </w:r>
      <w:r w:rsidRPr="007C16ED">
        <w:rPr>
          <w:rFonts w:ascii="Times New Roman" w:hAnsi="Times New Roman" w:cs="Times New Roman"/>
          <w:sz w:val="28"/>
          <w:szCs w:val="28"/>
        </w:rPr>
        <w:tab/>
      </w:r>
      <w:r w:rsidRPr="007C16ED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5F2DEF" w:rsidRPr="007C16ED" w:rsidRDefault="00FA6602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16ED">
        <w:rPr>
          <w:rFonts w:ascii="Times New Roman" w:hAnsi="Times New Roman" w:cs="Times New Roman"/>
          <w:sz w:val="28"/>
          <w:szCs w:val="28"/>
        </w:rPr>
        <w:tab/>
      </w:r>
      <w:r w:rsidRPr="007C16ED">
        <w:rPr>
          <w:rFonts w:ascii="Times New Roman" w:hAnsi="Times New Roman" w:cs="Times New Roman"/>
          <w:sz w:val="28"/>
          <w:szCs w:val="28"/>
        </w:rPr>
        <w:tab/>
      </w:r>
      <w:r w:rsidRPr="007C16ED">
        <w:rPr>
          <w:rFonts w:ascii="Times New Roman" w:hAnsi="Times New Roman" w:cs="Times New Roman"/>
          <w:sz w:val="28"/>
          <w:szCs w:val="28"/>
        </w:rPr>
        <w:tab/>
      </w:r>
      <w:r w:rsidRPr="007C16ED">
        <w:rPr>
          <w:rFonts w:ascii="Times New Roman" w:hAnsi="Times New Roman" w:cs="Times New Roman"/>
          <w:sz w:val="28"/>
          <w:szCs w:val="28"/>
        </w:rPr>
        <w:tab/>
      </w:r>
      <w:r w:rsidRPr="007C16ED">
        <w:rPr>
          <w:rFonts w:ascii="Times New Roman" w:hAnsi="Times New Roman" w:cs="Times New Roman"/>
          <w:sz w:val="28"/>
          <w:szCs w:val="28"/>
        </w:rPr>
        <w:tab/>
      </w:r>
      <w:r w:rsidRPr="007C16ED">
        <w:rPr>
          <w:rFonts w:ascii="Times New Roman" w:hAnsi="Times New Roman" w:cs="Times New Roman"/>
          <w:sz w:val="28"/>
          <w:szCs w:val="28"/>
        </w:rPr>
        <w:tab/>
      </w:r>
      <w:r w:rsidRPr="007C16ED">
        <w:rPr>
          <w:rFonts w:ascii="Times New Roman" w:hAnsi="Times New Roman" w:cs="Times New Roman"/>
          <w:sz w:val="28"/>
          <w:szCs w:val="28"/>
        </w:rPr>
        <w:tab/>
      </w:r>
      <w:r w:rsidRPr="007C16ED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E266FD" w:rsidRPr="007C16ED">
        <w:rPr>
          <w:rFonts w:ascii="Times New Roman" w:hAnsi="Times New Roman" w:cs="Times New Roman"/>
          <w:sz w:val="28"/>
          <w:szCs w:val="28"/>
        </w:rPr>
        <w:t>25.06.2019 № 339</w:t>
      </w:r>
    </w:p>
    <w:p w:rsidR="005F2DEF" w:rsidRPr="007C16ED" w:rsidRDefault="005F2DEF" w:rsidP="005F2D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2DEF" w:rsidRPr="007C16ED" w:rsidRDefault="005F2DEF" w:rsidP="005F2DE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16ED">
        <w:rPr>
          <w:rFonts w:ascii="Times New Roman" w:hAnsi="Times New Roman" w:cs="Times New Roman"/>
          <w:b/>
          <w:sz w:val="28"/>
          <w:szCs w:val="28"/>
        </w:rPr>
        <w:t xml:space="preserve">Прогнозируемые поступления доходов в бюджет муниципального района </w:t>
      </w:r>
    </w:p>
    <w:p w:rsidR="005F2DEF" w:rsidRPr="007C16ED" w:rsidRDefault="005116EF" w:rsidP="005F2DE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16ED">
        <w:rPr>
          <w:rFonts w:ascii="Times New Roman" w:hAnsi="Times New Roman" w:cs="Times New Roman"/>
          <w:b/>
          <w:sz w:val="28"/>
          <w:szCs w:val="28"/>
        </w:rPr>
        <w:t>на 2019</w:t>
      </w:r>
      <w:r w:rsidR="005F2DEF" w:rsidRPr="007C16ED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</w:t>
      </w:r>
      <w:r w:rsidRPr="007C16ED">
        <w:rPr>
          <w:rFonts w:ascii="Times New Roman" w:hAnsi="Times New Roman" w:cs="Times New Roman"/>
          <w:b/>
          <w:sz w:val="28"/>
          <w:szCs w:val="28"/>
        </w:rPr>
        <w:t>20</w:t>
      </w:r>
      <w:r w:rsidR="005F2DEF" w:rsidRPr="007C16ED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Pr="007C16ED">
        <w:rPr>
          <w:rFonts w:ascii="Times New Roman" w:hAnsi="Times New Roman" w:cs="Times New Roman"/>
          <w:b/>
          <w:sz w:val="28"/>
          <w:szCs w:val="28"/>
        </w:rPr>
        <w:t>1</w:t>
      </w:r>
      <w:r w:rsidR="005F2DEF" w:rsidRPr="007C16ED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5F2DEF" w:rsidRPr="007C16ED" w:rsidRDefault="005F2DEF" w:rsidP="00E266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2DEF" w:rsidRPr="007C16ED" w:rsidRDefault="005F2DEF" w:rsidP="005F2D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C16E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ayout w:type="fixed"/>
        <w:tblLook w:val="04A0"/>
      </w:tblPr>
      <w:tblGrid>
        <w:gridCol w:w="2519"/>
        <w:gridCol w:w="3969"/>
        <w:gridCol w:w="1133"/>
        <w:gridCol w:w="1133"/>
        <w:gridCol w:w="1100"/>
      </w:tblGrid>
      <w:tr w:rsidR="00E266FD" w:rsidRPr="007C16ED" w:rsidTr="00E266FD"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</w:t>
            </w:r>
            <w:proofErr w:type="gramStart"/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бюджетной</w:t>
            </w:r>
            <w:proofErr w:type="gramEnd"/>
          </w:p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классификации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ВСЕГО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505 494,7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447 495,0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482 924,6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209 163,2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201 546,7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203 092,6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193 994,7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191 595,8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193 086,3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165 217,0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163 443,5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170 632,5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165 217,0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163 443,5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170 632,5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источником которых является налог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вый агент, за исключением доходов, в о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ношении которых исчисление и уплата налога осуществляются в соответствии со статьями 227, 227.1 и 228 Налогового к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162 587,0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160 783,5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167 840,0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полученных от осуществления де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физическими лицами, зарегис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рированными в качестве индивидуальных предпринимателей, нотариусов, занима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щихся частной практикой, адвокатов, у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680,0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10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дов, полученных физическими лицами в соответствии со статьей 228 Налогового </w:t>
            </w:r>
            <w:r w:rsidR="001039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1 190,0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10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ствии со статьей 227.1 Налогового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922,5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ТОВАРЫ (РАБОТЫ, У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ЛУГИ), РЕАЛИЗУЕМЫЕ НА ТЕРР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190,2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328,8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459,3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Акцизы по подакцизным товарам (пр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дукции), производимым на территории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190,2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328,8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459,3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 бюджетами субъектов Российской Ф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 и местными бюджетами с учетом установленных дифференцированных но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мативов отчислений в местные бюджеты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166,5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 бюджетами субъектов Российской Ф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 и местными бюджетами с учетом установленных дифференцированных но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мативов отчислений в местные бюджеты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166,5</w:t>
            </w:r>
          </w:p>
        </w:tc>
      </w:tr>
    </w:tbl>
    <w:p w:rsidR="00E266FD" w:rsidRPr="007C16ED" w:rsidRDefault="00E266FD" w:rsidP="00E266F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/>
      </w:tblPr>
      <w:tblGrid>
        <w:gridCol w:w="2519"/>
        <w:gridCol w:w="3969"/>
        <w:gridCol w:w="1133"/>
        <w:gridCol w:w="1133"/>
        <w:gridCol w:w="1100"/>
      </w:tblGrid>
      <w:tr w:rsidR="00E266FD" w:rsidRPr="007C16ED" w:rsidTr="00E266FD">
        <w:trPr>
          <w:tblHeader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 нормативам, установленным Фед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о федеральном бюджете в целях формирования дорожных фондов субъектов Российской Федерации</w:t>
            </w:r>
            <w:proofErr w:type="gramEnd"/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BC6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BC6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(</w:t>
            </w:r>
            <w:proofErr w:type="spellStart"/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подлеж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щие распределению между бюджетами субъектов Российской Федерации и мес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бюджетами с учетом установленных дифференцированных нормативов отчи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 в местные бюджеты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(</w:t>
            </w:r>
            <w:proofErr w:type="spellStart"/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подлеж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щие распределению между бюджетами субъектов Российской Федерации и мес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бюджетами с учетом установленных дифференцированных нормативов отчи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 в местные бюджеты (по нормативам, установленным Федеральным законом о федеральном бюджете в целях формиров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дорожных фондов субъектов Росси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322,5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(по нормативам, установленным Фед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322,5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-12,8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-22,1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-30,8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(по нормативам, установленным Фед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-12,8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-22,1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-30,8</w:t>
            </w:r>
          </w:p>
        </w:tc>
      </w:tr>
      <w:tr w:rsidR="00E266FD" w:rsidRPr="007C16ED" w:rsidTr="00AD14E6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000 1 05 00000 00 0000 000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26 587,5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25 953,5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20 244,5</w:t>
            </w:r>
          </w:p>
        </w:tc>
      </w:tr>
      <w:tr w:rsidR="00E266FD" w:rsidRPr="007C16ED" w:rsidTr="00AD14E6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применен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ем упрощенной системы налогооблож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12 950,0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15 200,0</w:t>
            </w:r>
          </w:p>
        </w:tc>
      </w:tr>
      <w:tr w:rsidR="00E266FD" w:rsidRPr="007C16ED" w:rsidTr="00AD14E6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000 1 05 01011 01 0000 110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9 120,0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доходы, уменьшенные на велич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5 180,0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6 080,0</w:t>
            </w:r>
          </w:p>
        </w:tc>
      </w:tr>
      <w:tr w:rsidR="00E266FD" w:rsidRPr="007C16ED" w:rsidTr="00E266FD"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000 1 05 02000 02 0000 110 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14 825,0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12 964,0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000 1 05 02010 02 0000 110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14 815,0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4 998,0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000 1 05 02020 02 0000 110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(за налог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вые периоды, истекшие до 1 января 2011 года)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000 1 05 03000 01 0000 110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437,5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9,5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000 1 05 03010 01 0000 110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применен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ем патентной системы налогообложения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35,0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000 1 05 04020 02 0000 110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числяемый в бюджеты 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000 1 08 03000 01 0000 110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дикции, мировыми судьями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1 870,0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1 750,0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000 1 08 03010 01 0000 110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сматриваемым в судах общей юрисдикции, мировыми судьями (за исключением Ве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ховного Суда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1 750,0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15 168,5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9 950,9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10 006,3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ниципальной собственности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7 491,9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6 067,7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6 062,7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000 1 11 05000 00 0000 120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ное пользование государственного и м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имущества (за исключ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нием имущества бюджетных и автоно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5 081,1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4 527,9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4 527,9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000 1 11 05013 05 0000 120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венная собственность на которые не ра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граничена и которые расположены в границах сельских поселений и межс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2 661,8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2 108,6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2 108,6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000 1 11 05013 13 0000 120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венная собственность на которые не ра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граничена и которые расположены в границах городских поселений, а также средства от продажи права на заключ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договоров аренды указанных з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мельных участков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2 381,0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2 381,0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2 381,0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000 1 11 05025 05 0000 120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Доходы, получаемые в виде арендной 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платы, а также средства от продажи права на заключение договоров аренды за земли, находящиеся в собственности муниципальных районов (за исключ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нием земельных участков муниципал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бюджетных и автономных учрежд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ний)</w:t>
            </w:r>
            <w:proofErr w:type="gramEnd"/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38,3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38,3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000 1 11 09040 00 0000 120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поступления от использования имущества, находящегося в государс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венной и муниципальной собственности (за исключением имущества бюджетных и автономных учреждений, а также имущества государственных и муниц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пальных унитарных предприятий, в т.ч. казенных)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2 410,8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1 539,8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1 534,8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000 1 11 09045 05 1010 120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предпр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ятий, в том числе казенных) (плата на у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тановку и эксплуатацию рекламной конс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рукции на земельном участке)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124,8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000 1 11 09045 05 1011 120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предпр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ятий, в том числе казенных) (плата по д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говору найма жилого муниципального имущества)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1 410,0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000 1 11 09045 05 1012 120 </w:t>
            </w:r>
          </w:p>
        </w:tc>
        <w:tc>
          <w:tcPr>
            <w:tcW w:w="20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предпр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ятий, в том числе казенных) (плата, внос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мая концессионером </w:t>
            </w:r>
            <w:proofErr w:type="spellStart"/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концеденту</w:t>
            </w:r>
            <w:proofErr w:type="spellEnd"/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период использования (эксплуатации) объекта концессионного соглашения)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000 1 12 00000 00 0000 000 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3 907,0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468,0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Плата за негативное воздействие на о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ружающую среду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3 907,0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468,0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000 1 12 01010 01 6000 120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ектами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000 1 12 01030 01 6000 120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28,0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000 1 12 01041 01 6000 120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290,0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000 1 12 01042 01 6000 120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коммунал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отходов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бот) и компенсации затрат государства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000 1 13 01000 00 0000 130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оказания платных услуг (работ)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000 1 13 01995 05 0000 130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материальных и н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материальных активов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1 250,0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1 250,0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000 1 14 02000 00 0000 000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реализации имущества, нах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дящегося в государственной и муниц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пальной собственности (за исключением движимого имущества бюджетных и а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тономных учреждений, а также имущ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 государственных и муниципальных унитарных предприятий, в том числе казенных)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000 1 14 02053 05 0000 410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муниц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(за исключением имущ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бюджетных и авт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участков,  находящихся в государственной и мун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ципальной собственности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1 250,0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1 250,0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1 250,0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000 1 14 06013 05 0000 430</w:t>
            </w:r>
          </w:p>
        </w:tc>
        <w:tc>
          <w:tcPr>
            <w:tcW w:w="20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рые не разграничена и которые расп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ложены в границах сельских поселений и межселенных территорий муниц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пальных районов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800,0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000 1 14 06013 13 0000 430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рые не разграничена и которые расп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ложены в границах городских поселений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1 271,1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1 290,4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1 332,8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000 1 16 03000 00 0000 140 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Денежные взыскания (штрафы) за н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рушение законодательства о налогах и сборах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000  1 16 03010 01 0000 140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000 1 16 03030 01 0000 140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стративные правонарушения в области н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логов и сборов, предусмотренные Коде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сом Российской Федерации об администр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тивных правонарушениях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000 1 16 08000 01 0000 140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Денежные взыскания (штрафы) за а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министративные правонарушения в о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ласти государственного регулирования производства и оборота этилового спи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та, алкогольной, спиртосодержащей и табачной продукции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102,0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000 1 16 08010 01 6000 140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стративные правонарушения в области г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сударственного регулирования произво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и оборота этилового спирта, алкогол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ной, спиртосодержащей продукции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000 1 16 08020 01 6000 140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стративные правонарушения в области г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сударственного регулирования произво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и оборота табачной продукции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000 1 16 25000 00 0000 140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Денежные взыскания (штрафы) за н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рушение законодательства Российской 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Федерации о недрах, об особо охраня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мых природных территориях, об охране и использовании животного мира, об экологической экспертизе, в области охраны окружающей среды, о рыболо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 и сохранении водных биологич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ских ресурсов, земельного законодател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ства, лесного законодательства, водного законодательства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181,6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164,6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168,9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000 1 16 25050 01 0000 140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законодательства в области охраны окружающей среды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000 1 16 25060 01 0000 140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 земельного законодательства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132,9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000 1 16 28000 01 0000 140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Денежные взыскания (штрафы) за н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рушение законодательства в области обеспечения санитарно - эпидемиолог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ческого благополучия человека и зак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нодательства в сфере защиты прав п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требителей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253,0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264,0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000 1 16 28000 01 6000 140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законодательства в области обеспеч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санитарно-эпидемиологического бл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гополучия человека и законодательства в сфере защиты прав потребителей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264,0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000 1 16 30000 01 0000 140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Денежные взыскания (штрафы) за пр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вонарушения в области дорожного дв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000 1 16 30014 01 6000 140 </w:t>
            </w:r>
          </w:p>
        </w:tc>
        <w:tc>
          <w:tcPr>
            <w:tcW w:w="20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правил перевозки крупногабаритных тяжеловесных грузов по автомобильным дорогам общего пользования местного зн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районов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000 1 16 30030 01 6000 140 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денежные взыскания (штрафы) за административные правонарушения в о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 дорожного движения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000 1 16 33050 05 0000 140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Денежные взыскания (штрафы) за н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рушение законодательства Российской Федерации о контрактной системе в сфере закупок товаров, работ, услуг для обеспечения государственных и мун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ципальных нужд для нужд муниципал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000 1 16 33050 05 6000 140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законодательства Р</w:t>
            </w:r>
            <w:r w:rsidR="00AD14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оссийской 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</w:t>
            </w:r>
            <w:r w:rsidR="00AD14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едер</w:t>
            </w:r>
            <w:r w:rsidR="00AD14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AD14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 размещении заказов на поставки т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варов, выполнение работ, оказание услуг для нужд мун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000 1 16 35000 00 0000 140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000 1 16 35030 05 0000 140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Суммы по искам о возмещении вреда, пр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чиненного окружающей среде, подлеж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щие зачислению в бюджеты муниципал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000 1 16 43000 01 0000 140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151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Денежные взыскания (штрафы) за н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рушение законодательства Российской Федерации об административных пр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вонарушениях, предусмотренные стат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ей 20.25 </w:t>
            </w:r>
            <w:r w:rsidR="001516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одекса Российской Федерации об административных правонарушениях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000 1 16 90000 00 0000 140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поступления от денежных вз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ы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сканий (штрафов) и иных сумм в во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мещение ущерба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525,5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548,8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573,9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000 1 16 90050 05 0000 140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(штрафов) и иных сумм в возмещение ущерба, зачисляемые в бюджеты муниц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548,8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573,9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неналоговые доходы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533,5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859,8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859,8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000 1 17 05050 05 0000 180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533,5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859,8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296 331,5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245 948,3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279 832,0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296 331,5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245 948,3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279 832,0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69 150,4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54 673,2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88 157,3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198 375,8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190 622,5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191 022,1</w:t>
            </w:r>
          </w:p>
        </w:tc>
      </w:tr>
      <w:tr w:rsidR="00E266FD" w:rsidRPr="007C16ED" w:rsidTr="00E266F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28 805,3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6FD" w:rsidRPr="007C16ED" w:rsidRDefault="00E266FD" w:rsidP="00E2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6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</w:tr>
    </w:tbl>
    <w:p w:rsidR="00E266FD" w:rsidRPr="007C16ED" w:rsidRDefault="00E266FD" w:rsidP="00E266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266FD" w:rsidRPr="007C16ED" w:rsidSect="00B1714E">
      <w:headerReference w:type="default" r:id="rId7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5695" w:rsidRDefault="00595695" w:rsidP="00B1714E">
      <w:pPr>
        <w:spacing w:after="0" w:line="240" w:lineRule="auto"/>
      </w:pPr>
      <w:r>
        <w:separator/>
      </w:r>
    </w:p>
  </w:endnote>
  <w:endnote w:type="continuationSeparator" w:id="0">
    <w:p w:rsidR="00595695" w:rsidRDefault="00595695" w:rsidP="00B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5695" w:rsidRDefault="00595695" w:rsidP="00B1714E">
      <w:pPr>
        <w:spacing w:after="0" w:line="240" w:lineRule="auto"/>
      </w:pPr>
      <w:r>
        <w:separator/>
      </w:r>
    </w:p>
  </w:footnote>
  <w:footnote w:type="continuationSeparator" w:id="0">
    <w:p w:rsidR="00595695" w:rsidRDefault="00595695" w:rsidP="00B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3331846"/>
      <w:docPartObj>
        <w:docPartGallery w:val="Page Numbers (Top of Page)"/>
        <w:docPartUnique/>
      </w:docPartObj>
    </w:sdtPr>
    <w:sdtContent>
      <w:p w:rsidR="005116EF" w:rsidRDefault="00AF1846">
        <w:pPr>
          <w:pStyle w:val="a3"/>
          <w:jc w:val="center"/>
        </w:pPr>
        <w:r>
          <w:fldChar w:fldCharType="begin"/>
        </w:r>
        <w:r w:rsidR="005116EF">
          <w:instrText>PAGE   \* MERGEFORMAT</w:instrText>
        </w:r>
        <w:r>
          <w:fldChar w:fldCharType="separate"/>
        </w:r>
        <w:r w:rsidR="0015163A">
          <w:rPr>
            <w:noProof/>
          </w:rPr>
          <w:t>7</w:t>
        </w:r>
        <w:r>
          <w:fldChar w:fldCharType="end"/>
        </w:r>
      </w:p>
    </w:sdtContent>
  </w:sdt>
  <w:p w:rsidR="005116EF" w:rsidRDefault="005116E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2146"/>
    <w:rsid w:val="00020114"/>
    <w:rsid w:val="00030194"/>
    <w:rsid w:val="00061CD9"/>
    <w:rsid w:val="00086947"/>
    <w:rsid w:val="00103944"/>
    <w:rsid w:val="001274A2"/>
    <w:rsid w:val="0015163A"/>
    <w:rsid w:val="001857E4"/>
    <w:rsid w:val="00185E7B"/>
    <w:rsid w:val="001A54B8"/>
    <w:rsid w:val="004528CF"/>
    <w:rsid w:val="0046304C"/>
    <w:rsid w:val="004B6925"/>
    <w:rsid w:val="005116EF"/>
    <w:rsid w:val="00532427"/>
    <w:rsid w:val="005347A5"/>
    <w:rsid w:val="005669D4"/>
    <w:rsid w:val="00595695"/>
    <w:rsid w:val="005A0F92"/>
    <w:rsid w:val="005B0324"/>
    <w:rsid w:val="005F2DEF"/>
    <w:rsid w:val="006025E0"/>
    <w:rsid w:val="00620A8B"/>
    <w:rsid w:val="006446EC"/>
    <w:rsid w:val="006F1CE5"/>
    <w:rsid w:val="007C16ED"/>
    <w:rsid w:val="00847285"/>
    <w:rsid w:val="00884B69"/>
    <w:rsid w:val="00962432"/>
    <w:rsid w:val="00AD14E6"/>
    <w:rsid w:val="00AE287E"/>
    <w:rsid w:val="00AF1846"/>
    <w:rsid w:val="00B1714E"/>
    <w:rsid w:val="00B92146"/>
    <w:rsid w:val="00C04824"/>
    <w:rsid w:val="00C92D31"/>
    <w:rsid w:val="00CA4C5C"/>
    <w:rsid w:val="00D251E7"/>
    <w:rsid w:val="00D61E30"/>
    <w:rsid w:val="00D7228C"/>
    <w:rsid w:val="00D97A41"/>
    <w:rsid w:val="00DB3016"/>
    <w:rsid w:val="00E266FD"/>
    <w:rsid w:val="00E42748"/>
    <w:rsid w:val="00EB29E1"/>
    <w:rsid w:val="00FA6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1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3D87CAB7-F007-439B-AD96-AFB1DA322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2582</Words>
  <Characters>14723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24</cp:revision>
  <cp:lastPrinted>2018-11-30T09:52:00Z</cp:lastPrinted>
  <dcterms:created xsi:type="dcterms:W3CDTF">2018-10-22T14:05:00Z</dcterms:created>
  <dcterms:modified xsi:type="dcterms:W3CDTF">2019-06-28T13:38:00Z</dcterms:modified>
</cp:coreProperties>
</file>